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50F51" w14:textId="73734AF9" w:rsidR="00403F0A" w:rsidRPr="000D08B4" w:rsidRDefault="000D08B4">
      <w:pPr>
        <w:rPr>
          <w:rFonts w:asciiTheme="majorEastAsia" w:eastAsiaTheme="majorEastAsia" w:hAnsiTheme="majorEastAsia"/>
        </w:rPr>
      </w:pPr>
      <w:r w:rsidRPr="000D08B4">
        <w:rPr>
          <w:rFonts w:asciiTheme="majorEastAsia" w:eastAsiaTheme="majorEastAsia" w:hAnsiTheme="majorEastAsia"/>
          <w:noProof/>
        </w:rPr>
        <mc:AlternateContent>
          <mc:Choice Requires="wps">
            <w:drawing>
              <wp:anchor distT="0" distB="0" distL="114300" distR="114300" simplePos="0" relativeHeight="251658240" behindDoc="0" locked="0" layoutInCell="1" hidden="0" allowOverlap="1" wp14:anchorId="4FF501EC" wp14:editId="7D18C419">
                <wp:simplePos x="0" y="0"/>
                <wp:positionH relativeFrom="margin">
                  <wp:align>left</wp:align>
                </wp:positionH>
                <wp:positionV relativeFrom="paragraph">
                  <wp:posOffset>5080</wp:posOffset>
                </wp:positionV>
                <wp:extent cx="6816725" cy="962025"/>
                <wp:effectExtent l="0" t="0" r="22225" b="28575"/>
                <wp:wrapNone/>
                <wp:docPr id="143" name="フリーフォーム: 図形 143"/>
                <wp:cNvGraphicFramePr/>
                <a:graphic xmlns:a="http://schemas.openxmlformats.org/drawingml/2006/main">
                  <a:graphicData uri="http://schemas.microsoft.com/office/word/2010/wordprocessingShape">
                    <wps:wsp>
                      <wps:cNvSpPr/>
                      <wps:spPr>
                        <a:xfrm>
                          <a:off x="0" y="0"/>
                          <a:ext cx="6816725" cy="962025"/>
                        </a:xfrm>
                        <a:custGeom>
                          <a:avLst/>
                          <a:gdLst/>
                          <a:ahLst/>
                          <a:cxnLst/>
                          <a:rect l="l" t="t" r="r" b="b"/>
                          <a:pathLst>
                            <a:path w="6705600" h="962025" extrusionOk="0">
                              <a:moveTo>
                                <a:pt x="481013" y="0"/>
                              </a:moveTo>
                              <a:lnTo>
                                <a:pt x="6705600" y="0"/>
                              </a:lnTo>
                              <a:lnTo>
                                <a:pt x="6705600" y="481013"/>
                              </a:lnTo>
                              <a:cubicBezTo>
                                <a:pt x="6705600" y="746669"/>
                                <a:pt x="6490243" y="962026"/>
                                <a:pt x="6224587" y="962026"/>
                              </a:cubicBezTo>
                              <a:lnTo>
                                <a:pt x="0" y="962025"/>
                              </a:lnTo>
                              <a:lnTo>
                                <a:pt x="0" y="481013"/>
                              </a:lnTo>
                              <a:cubicBezTo>
                                <a:pt x="0" y="215357"/>
                                <a:pt x="215357" y="0"/>
                                <a:pt x="481013" y="0"/>
                              </a:cubicBezTo>
                              <a:close/>
                            </a:path>
                          </a:pathLst>
                        </a:custGeom>
                        <a:solidFill>
                          <a:srgbClr val="00B0F0"/>
                        </a:solidFill>
                        <a:ln w="25400" cap="flat" cmpd="sng">
                          <a:solidFill>
                            <a:srgbClr val="FFFFFF"/>
                          </a:solidFill>
                          <a:prstDash val="solid"/>
                          <a:miter lim="800000"/>
                          <a:headEnd type="none" w="sm" len="sm"/>
                          <a:tailEnd type="none" w="sm" len="sm"/>
                        </a:ln>
                      </wps:spPr>
                      <wps:txbx>
                        <w:txbxContent>
                          <w:p w14:paraId="31A917FB" w14:textId="77141DEB" w:rsidR="00403F0A" w:rsidRPr="000D08B4" w:rsidRDefault="00EA0EF4" w:rsidP="00E63BB2">
                            <w:pPr>
                              <w:spacing w:line="300" w:lineRule="auto"/>
                              <w:jc w:val="center"/>
                              <w:textDirection w:val="btLr"/>
                              <w:rPr>
                                <w:rFonts w:ascii="ＭＳ Ｐゴシック" w:eastAsia="ＭＳ Ｐゴシック" w:hAnsi="ＭＳ Ｐゴシック"/>
                              </w:rPr>
                            </w:pPr>
                            <w:r>
                              <w:rPr>
                                <w:rFonts w:ascii="ＭＳ Ｐゴシック" w:eastAsia="ＭＳ Ｐゴシック" w:hAnsi="ＭＳ Ｐゴシック" w:cs="Arial" w:hint="eastAsia"/>
                                <w:color w:val="FFFFFF"/>
                                <w:sz w:val="56"/>
                              </w:rPr>
                              <w:t>絵本のお部屋で読み聞かせ</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F501EC" id="フリーフォーム: 図形 143" o:spid="_x0000_s1026" style="position:absolute;margin-left:0;margin-top:.4pt;width:536.75pt;height:75.7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705600,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" adj="-11796480,,5400" path="m481013,l6705600,r,481013c6705600,746669,6490243,962026,6224587,962026l,962025,,481013c,215357,215357,,481013,xe" fillcolor="#00b0f0" strokecolor="white" strokeweight="2pt">
                <v:stroke startarrowwidth="narrow" startarrowlength="short" endarrowwidth="narrow" endarrowlength="short" joinstyle="miter"/>
                <v:formulas/>
                <v:path arrowok="t" o:extrusionok="f" o:connecttype="custom" textboxrect="0,0,6705600,962025"/>
                <v:textbox inset="2.53958mm,1.2694mm,2.53958mm,1.2694mm">
                  <w:txbxContent>
                    <w:p w14:paraId="31A917FB" w14:textId="77141DEB" w:rsidR="00403F0A" w:rsidRPr="000D08B4" w:rsidRDefault="00EA0EF4" w:rsidP="00E63BB2">
                      <w:pPr>
                        <w:spacing w:line="300" w:lineRule="auto"/>
                        <w:jc w:val="center"/>
                        <w:textDirection w:val="btLr"/>
                        <w:rPr>
                          <w:rFonts w:ascii="ＭＳ Ｐゴシック" w:eastAsia="ＭＳ Ｐゴシック" w:hAnsi="ＭＳ Ｐゴシック"/>
                        </w:rPr>
                      </w:pPr>
                      <w:r>
                        <w:rPr>
                          <w:rFonts w:ascii="ＭＳ Ｐゴシック" w:eastAsia="ＭＳ Ｐゴシック" w:hAnsi="ＭＳ Ｐゴシック" w:cs="Arial" w:hint="eastAsia"/>
                          <w:color w:val="FFFFFF"/>
                          <w:sz w:val="56"/>
                        </w:rPr>
                        <w:t>絵本のお部屋で読み聞かせ</w:t>
                      </w:r>
                    </w:p>
                  </w:txbxContent>
                </v:textbox>
                <w10:wrap anchorx="margin"/>
              </v:shape>
            </w:pict>
          </mc:Fallback>
        </mc:AlternateContent>
      </w:r>
      <w:r w:rsidR="00870CF5" w:rsidRPr="000D08B4">
        <w:rPr>
          <w:rFonts w:asciiTheme="majorEastAsia" w:eastAsiaTheme="majorEastAsia" w:hAnsiTheme="majorEastAsia"/>
        </w:rPr>
        <w:t xml:space="preserve">　</w:t>
      </w:r>
    </w:p>
    <w:p w14:paraId="2A79579D" w14:textId="4616CAEA" w:rsidR="00403F0A" w:rsidRPr="000D08B4" w:rsidRDefault="00403F0A">
      <w:pPr>
        <w:rPr>
          <w:rFonts w:asciiTheme="majorEastAsia" w:eastAsiaTheme="majorEastAsia" w:hAnsiTheme="majorEastAsia"/>
        </w:rPr>
      </w:pPr>
    </w:p>
    <w:p w14:paraId="0C22FCED" w14:textId="77777777" w:rsidR="00403F0A" w:rsidRPr="000D08B4" w:rsidRDefault="00870CF5">
      <w:pPr>
        <w:rPr>
          <w:rFonts w:asciiTheme="majorEastAsia" w:eastAsiaTheme="majorEastAsia" w:hAnsiTheme="majorEastAsia"/>
        </w:rPr>
      </w:pPr>
      <w:r w:rsidRPr="000D08B4">
        <w:rPr>
          <w:rFonts w:asciiTheme="majorEastAsia" w:eastAsiaTheme="majorEastAsia" w:hAnsiTheme="majorEastAsia"/>
        </w:rPr>
        <w:t xml:space="preserve">　　　　　</w:t>
      </w:r>
    </w:p>
    <w:p w14:paraId="354DD03D" w14:textId="77777777" w:rsidR="00403F0A" w:rsidRPr="000D08B4" w:rsidRDefault="00403F0A">
      <w:pPr>
        <w:spacing w:line="260" w:lineRule="auto"/>
        <w:rPr>
          <w:rFonts w:asciiTheme="majorEastAsia" w:eastAsiaTheme="majorEastAsia" w:hAnsiTheme="majorEastAsia"/>
        </w:rPr>
      </w:pPr>
    </w:p>
    <w:p w14:paraId="6D92BC85" w14:textId="77777777" w:rsidR="000D08B4" w:rsidRDefault="000D08B4">
      <w:pPr>
        <w:spacing w:line="380" w:lineRule="auto"/>
        <w:rPr>
          <w:rFonts w:asciiTheme="majorEastAsia" w:eastAsiaTheme="majorEastAsia" w:hAnsiTheme="majorEastAsia"/>
          <w:color w:val="244061"/>
          <w:sz w:val="36"/>
          <w:szCs w:val="36"/>
        </w:rPr>
      </w:pPr>
    </w:p>
    <w:p w14:paraId="528F4C12" w14:textId="5A8440D2" w:rsidR="00403F0A" w:rsidRDefault="00EA0EF4" w:rsidP="00EA0EF4">
      <w:pPr>
        <w:spacing w:line="380" w:lineRule="auto"/>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過ごしやすい季節になりました。</w:t>
      </w:r>
    </w:p>
    <w:p w14:paraId="1EB7A96F" w14:textId="38EA68B2" w:rsidR="00EA0EF4" w:rsidRDefault="00EA0EF4" w:rsidP="00EA0EF4">
      <w:pPr>
        <w:spacing w:line="380" w:lineRule="auto"/>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今月は保育園にある絵本のお部屋を解放します！様々な絵本がありますのでお気に入りを探してみるのはいかがでしょうか？</w:t>
      </w:r>
    </w:p>
    <w:p w14:paraId="13BF36C1" w14:textId="72AB87FF" w:rsidR="00EA0EF4" w:rsidRPr="000D08B4" w:rsidRDefault="00564170" w:rsidP="00564170">
      <w:pPr>
        <w:spacing w:line="38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お気軽に遊びに来てください。</w:t>
      </w:r>
    </w:p>
    <w:p w14:paraId="5E662348" w14:textId="77777777" w:rsidR="00403F0A" w:rsidRPr="000D08B4" w:rsidRDefault="00870CF5">
      <w:pPr>
        <w:widowControl w:val="0"/>
        <w:rPr>
          <w:rFonts w:asciiTheme="majorEastAsia" w:eastAsiaTheme="majorEastAsia" w:hAnsiTheme="majorEastAsia" w:cs="ＭＳ 明朝"/>
        </w:rPr>
      </w:pPr>
      <w:r w:rsidRPr="000D08B4">
        <w:rPr>
          <w:rFonts w:asciiTheme="majorEastAsia" w:eastAsiaTheme="majorEastAsia" w:hAnsiTheme="majorEastAsia" w:cs="ＭＳ 明朝"/>
        </w:rPr>
        <w:t> </w:t>
      </w:r>
    </w:p>
    <w:p w14:paraId="0F646BB5" w14:textId="15FF3128" w:rsidR="00403F0A" w:rsidRPr="00603485" w:rsidRDefault="00603485">
      <w:pPr>
        <w:spacing w:line="400" w:lineRule="auto"/>
        <w:rPr>
          <w:rFonts w:asciiTheme="majorEastAsia" w:eastAsiaTheme="majorEastAsia" w:hAnsiTheme="majorEastAsia"/>
          <w:sz w:val="28"/>
          <w:szCs w:val="28"/>
        </w:rPr>
      </w:pPr>
      <w:r w:rsidRPr="00603485">
        <w:rPr>
          <w:rFonts w:asciiTheme="majorEastAsia" w:eastAsiaTheme="majorEastAsia" w:hAnsiTheme="majorEastAsia"/>
          <w:noProof/>
          <w:sz w:val="28"/>
          <w:szCs w:val="28"/>
        </w:rPr>
        <w:drawing>
          <wp:anchor distT="0" distB="0" distL="114300" distR="114300" simplePos="0" relativeHeight="251658752" behindDoc="0" locked="0" layoutInCell="1" allowOverlap="1" wp14:anchorId="618ADB2E" wp14:editId="0F8AEE9E">
            <wp:simplePos x="0" y="0"/>
            <wp:positionH relativeFrom="column">
              <wp:posOffset>3855720</wp:posOffset>
            </wp:positionH>
            <wp:positionV relativeFrom="paragraph">
              <wp:posOffset>173355</wp:posOffset>
            </wp:positionV>
            <wp:extent cx="2720340" cy="2194560"/>
            <wp:effectExtent l="0" t="0" r="381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2194560"/>
                    </a:xfrm>
                    <a:prstGeom prst="rect">
                      <a:avLst/>
                    </a:prstGeom>
                    <a:noFill/>
                    <a:ln>
                      <a:noFill/>
                    </a:ln>
                  </pic:spPr>
                </pic:pic>
              </a:graphicData>
            </a:graphic>
          </wp:anchor>
        </w:drawing>
      </w:r>
      <w:r w:rsidR="00870CF5" w:rsidRPr="000D08B4">
        <w:rPr>
          <w:rFonts w:asciiTheme="majorEastAsia" w:eastAsiaTheme="majorEastAsia" w:hAnsiTheme="majorEastAsia"/>
          <w:sz w:val="28"/>
          <w:szCs w:val="28"/>
        </w:rPr>
        <w:t>〇  日　程：　2022年</w:t>
      </w:r>
      <w:r w:rsidR="00564170">
        <w:rPr>
          <w:rFonts w:asciiTheme="majorEastAsia" w:eastAsiaTheme="majorEastAsia" w:hAnsiTheme="majorEastAsia" w:hint="eastAsia"/>
          <w:color w:val="FF0000"/>
          <w:sz w:val="40"/>
          <w:szCs w:val="40"/>
        </w:rPr>
        <w:t>１０</w:t>
      </w:r>
      <w:r w:rsidR="00870CF5" w:rsidRPr="000D08B4">
        <w:rPr>
          <w:rFonts w:asciiTheme="majorEastAsia" w:eastAsiaTheme="majorEastAsia" w:hAnsiTheme="majorEastAsia"/>
          <w:sz w:val="24"/>
          <w:szCs w:val="24"/>
        </w:rPr>
        <w:t>月</w:t>
      </w:r>
      <w:r w:rsidR="00870CF5" w:rsidRPr="000D08B4">
        <w:rPr>
          <w:rFonts w:asciiTheme="majorEastAsia" w:eastAsiaTheme="majorEastAsia" w:hAnsiTheme="majorEastAsia"/>
          <w:color w:val="FF0000"/>
          <w:sz w:val="40"/>
          <w:szCs w:val="40"/>
        </w:rPr>
        <w:t>２</w:t>
      </w:r>
      <w:r w:rsidR="00931E43">
        <w:rPr>
          <w:rFonts w:asciiTheme="majorEastAsia" w:eastAsiaTheme="majorEastAsia" w:hAnsiTheme="majorEastAsia" w:hint="eastAsia"/>
          <w:color w:val="FF0000"/>
          <w:sz w:val="40"/>
          <w:szCs w:val="40"/>
        </w:rPr>
        <w:t>０</w:t>
      </w:r>
      <w:r w:rsidR="00870CF5" w:rsidRPr="000D08B4">
        <w:rPr>
          <w:rFonts w:asciiTheme="majorEastAsia" w:eastAsiaTheme="majorEastAsia" w:hAnsiTheme="majorEastAsia"/>
          <w:sz w:val="24"/>
          <w:szCs w:val="24"/>
        </w:rPr>
        <w:t>日</w:t>
      </w:r>
      <w:r w:rsidR="00870CF5" w:rsidRPr="000D08B4">
        <w:rPr>
          <w:rFonts w:asciiTheme="majorEastAsia" w:eastAsiaTheme="majorEastAsia" w:hAnsiTheme="majorEastAsia"/>
          <w:sz w:val="28"/>
          <w:szCs w:val="28"/>
        </w:rPr>
        <w:t>（</w:t>
      </w:r>
      <w:r w:rsidR="00931E43">
        <w:rPr>
          <w:rFonts w:asciiTheme="majorEastAsia" w:eastAsiaTheme="majorEastAsia" w:hAnsiTheme="majorEastAsia" w:hint="eastAsia"/>
          <w:sz w:val="28"/>
          <w:szCs w:val="28"/>
        </w:rPr>
        <w:t>木</w:t>
      </w:r>
      <w:r w:rsidR="00870CF5" w:rsidRPr="000D08B4">
        <w:rPr>
          <w:rFonts w:asciiTheme="majorEastAsia" w:eastAsiaTheme="majorEastAsia" w:hAnsiTheme="majorEastAsia"/>
          <w:sz w:val="28"/>
          <w:szCs w:val="28"/>
        </w:rPr>
        <w:t xml:space="preserve">）　</w:t>
      </w:r>
    </w:p>
    <w:p w14:paraId="1A84BD79" w14:textId="77777777" w:rsidR="00403F0A" w:rsidRPr="000D08B4" w:rsidRDefault="00870CF5">
      <w:pPr>
        <w:spacing w:line="380" w:lineRule="auto"/>
        <w:rPr>
          <w:rFonts w:asciiTheme="majorEastAsia" w:eastAsiaTheme="majorEastAsia" w:hAnsiTheme="majorEastAsia"/>
          <w:sz w:val="28"/>
          <w:szCs w:val="28"/>
        </w:rPr>
      </w:pPr>
      <w:bookmarkStart w:id="0" w:name="_heading=h.30j0zll" w:colFirst="0" w:colLast="0"/>
      <w:bookmarkEnd w:id="0"/>
      <w:r w:rsidRPr="000D08B4">
        <w:rPr>
          <w:rFonts w:asciiTheme="majorEastAsia" w:eastAsiaTheme="majorEastAsia" w:hAnsiTheme="majorEastAsia"/>
          <w:sz w:val="28"/>
          <w:szCs w:val="28"/>
        </w:rPr>
        <w:t xml:space="preserve">〇  時　間：　10:00～10:50　　</w:t>
      </w:r>
    </w:p>
    <w:p w14:paraId="71657FB4" w14:textId="77777777" w:rsidR="00403F0A" w:rsidRPr="000D08B4" w:rsidRDefault="00870CF5">
      <w:pPr>
        <w:spacing w:line="380" w:lineRule="auto"/>
        <w:rPr>
          <w:rFonts w:asciiTheme="majorEastAsia" w:eastAsiaTheme="majorEastAsia" w:hAnsiTheme="majorEastAsia"/>
          <w:sz w:val="28"/>
          <w:szCs w:val="28"/>
        </w:rPr>
      </w:pPr>
      <w:bookmarkStart w:id="1" w:name="_heading=h.ulp83z9xg7bd" w:colFirst="0" w:colLast="0"/>
      <w:bookmarkEnd w:id="1"/>
      <w:r w:rsidRPr="000D08B4">
        <w:rPr>
          <w:rFonts w:asciiTheme="majorEastAsia" w:eastAsiaTheme="majorEastAsia" w:hAnsiTheme="majorEastAsia"/>
          <w:sz w:val="28"/>
          <w:szCs w:val="28"/>
        </w:rPr>
        <w:t xml:space="preserve">〇  場　所：　YMCAあつぎ保育園ホサナ　　　</w:t>
      </w:r>
    </w:p>
    <w:p w14:paraId="5DE117CC" w14:textId="77777777" w:rsidR="00403F0A" w:rsidRPr="000D08B4" w:rsidRDefault="00870CF5">
      <w:pPr>
        <w:spacing w:line="380" w:lineRule="auto"/>
        <w:ind w:firstLine="1400"/>
        <w:rPr>
          <w:rFonts w:asciiTheme="majorEastAsia" w:eastAsiaTheme="majorEastAsia" w:hAnsiTheme="majorEastAsia"/>
          <w:sz w:val="28"/>
          <w:szCs w:val="28"/>
        </w:rPr>
      </w:pPr>
      <w:r w:rsidRPr="000D08B4">
        <w:rPr>
          <w:rFonts w:asciiTheme="majorEastAsia" w:eastAsiaTheme="majorEastAsia" w:hAnsiTheme="majorEastAsia"/>
          <w:sz w:val="28"/>
          <w:szCs w:val="28"/>
        </w:rPr>
        <w:t>（厚木市中町3-2-6厚木Tビル３階）</w:t>
      </w:r>
    </w:p>
    <w:p w14:paraId="1F5ACD3F" w14:textId="47B4C0F5" w:rsidR="00403F0A" w:rsidRPr="000D08B4" w:rsidRDefault="00870CF5">
      <w:pPr>
        <w:spacing w:line="380" w:lineRule="auto"/>
        <w:rPr>
          <w:rFonts w:asciiTheme="majorEastAsia" w:eastAsiaTheme="majorEastAsia" w:hAnsiTheme="majorEastAsia"/>
          <w:sz w:val="28"/>
          <w:szCs w:val="28"/>
        </w:rPr>
      </w:pPr>
      <w:r w:rsidRPr="000D08B4">
        <w:rPr>
          <w:rFonts w:asciiTheme="majorEastAsia" w:eastAsiaTheme="majorEastAsia" w:hAnsiTheme="majorEastAsia"/>
          <w:sz w:val="28"/>
          <w:szCs w:val="28"/>
        </w:rPr>
        <w:t>〇  持ち物：</w:t>
      </w:r>
      <w:r w:rsidR="00564170">
        <w:rPr>
          <w:rFonts w:asciiTheme="majorEastAsia" w:eastAsiaTheme="majorEastAsia" w:hAnsiTheme="majorEastAsia" w:hint="eastAsia"/>
          <w:sz w:val="28"/>
          <w:szCs w:val="28"/>
        </w:rPr>
        <w:t>飲み物</w:t>
      </w:r>
    </w:p>
    <w:p w14:paraId="79809F15" w14:textId="7E35742E" w:rsidR="00403F0A" w:rsidRPr="000D08B4" w:rsidRDefault="00870CF5">
      <w:pPr>
        <w:spacing w:line="380" w:lineRule="auto"/>
        <w:rPr>
          <w:rFonts w:asciiTheme="majorEastAsia" w:eastAsiaTheme="majorEastAsia" w:hAnsiTheme="majorEastAsia" w:hint="eastAsia"/>
          <w:sz w:val="28"/>
          <w:szCs w:val="28"/>
        </w:rPr>
      </w:pPr>
      <w:r w:rsidRPr="000D08B4">
        <w:rPr>
          <w:rFonts w:asciiTheme="majorEastAsia" w:eastAsiaTheme="majorEastAsia" w:hAnsiTheme="majorEastAsia"/>
          <w:sz w:val="28"/>
          <w:szCs w:val="28"/>
        </w:rPr>
        <w:t xml:space="preserve">〇  </w:t>
      </w:r>
      <w:r w:rsidR="001B4F52">
        <w:rPr>
          <w:rFonts w:asciiTheme="majorEastAsia" w:eastAsiaTheme="majorEastAsia" w:hAnsiTheme="majorEastAsia" w:hint="eastAsia"/>
          <w:sz w:val="28"/>
          <w:szCs w:val="28"/>
        </w:rPr>
        <w:t>対　象</w:t>
      </w:r>
      <w:r w:rsidRPr="000D08B4">
        <w:rPr>
          <w:rFonts w:asciiTheme="majorEastAsia" w:eastAsiaTheme="majorEastAsia" w:hAnsiTheme="majorEastAsia"/>
          <w:sz w:val="28"/>
          <w:szCs w:val="28"/>
        </w:rPr>
        <w:t>：</w:t>
      </w:r>
      <w:r w:rsidR="001B4F52">
        <w:rPr>
          <w:rFonts w:asciiTheme="majorEastAsia" w:eastAsiaTheme="majorEastAsia" w:hAnsiTheme="majorEastAsia" w:hint="eastAsia"/>
          <w:sz w:val="28"/>
          <w:szCs w:val="28"/>
        </w:rPr>
        <w:t>小さいお子様でも参加していただけます。</w:t>
      </w:r>
    </w:p>
    <w:p w14:paraId="5663E77B" w14:textId="63B712BA" w:rsidR="00403F0A" w:rsidRPr="000D08B4" w:rsidRDefault="00870CF5">
      <w:pPr>
        <w:spacing w:line="380" w:lineRule="auto"/>
        <w:rPr>
          <w:rFonts w:asciiTheme="majorEastAsia" w:eastAsiaTheme="majorEastAsia" w:hAnsiTheme="majorEastAsia"/>
          <w:sz w:val="28"/>
          <w:szCs w:val="28"/>
        </w:rPr>
      </w:pPr>
      <w:r w:rsidRPr="000D08B4">
        <w:rPr>
          <w:rFonts w:asciiTheme="majorEastAsia" w:eastAsiaTheme="majorEastAsia" w:hAnsiTheme="majorEastAsia"/>
          <w:sz w:val="28"/>
          <w:szCs w:val="28"/>
        </w:rPr>
        <w:t>〇  費　用：無料</w:t>
      </w:r>
      <w:bookmarkStart w:id="2" w:name="_GoBack"/>
      <w:bookmarkEnd w:id="2"/>
    </w:p>
    <w:p w14:paraId="51B44774" w14:textId="015659E4" w:rsidR="00403F0A" w:rsidRPr="000D08B4" w:rsidRDefault="00870CF5">
      <w:pPr>
        <w:spacing w:line="380" w:lineRule="auto"/>
        <w:rPr>
          <w:rFonts w:asciiTheme="majorEastAsia" w:eastAsiaTheme="majorEastAsia" w:hAnsiTheme="majorEastAsia"/>
          <w:sz w:val="28"/>
          <w:szCs w:val="28"/>
        </w:rPr>
      </w:pPr>
      <w:r w:rsidRPr="000D08B4">
        <w:rPr>
          <w:rFonts w:asciiTheme="majorEastAsia" w:eastAsiaTheme="majorEastAsia" w:hAnsiTheme="majorEastAsia"/>
          <w:sz w:val="28"/>
          <w:szCs w:val="28"/>
        </w:rPr>
        <w:t xml:space="preserve">〇  申込み：お電話でご連絡ください。　　　　　　　　　　</w:t>
      </w:r>
    </w:p>
    <w:p w14:paraId="0C260AF4" w14:textId="77777777" w:rsidR="00403F0A" w:rsidRPr="000D08B4" w:rsidRDefault="00870CF5">
      <w:pPr>
        <w:spacing w:line="380" w:lineRule="auto"/>
        <w:ind w:firstLine="1960"/>
        <w:rPr>
          <w:rFonts w:asciiTheme="majorEastAsia" w:eastAsiaTheme="majorEastAsia" w:hAnsiTheme="majorEastAsia"/>
          <w:sz w:val="28"/>
          <w:szCs w:val="28"/>
        </w:rPr>
      </w:pPr>
      <w:r w:rsidRPr="000D08B4">
        <w:rPr>
          <w:rFonts w:asciiTheme="majorEastAsia" w:eastAsiaTheme="majorEastAsia" w:hAnsiTheme="majorEastAsia"/>
          <w:sz w:val="28"/>
          <w:szCs w:val="28"/>
        </w:rPr>
        <w:t>(9：00～18：00)</w:t>
      </w:r>
    </w:p>
    <w:p w14:paraId="2A7EF601" w14:textId="77777777" w:rsidR="00403F0A" w:rsidRPr="000D08B4" w:rsidRDefault="00870CF5">
      <w:pPr>
        <w:spacing w:line="380" w:lineRule="auto"/>
        <w:ind w:firstLine="630"/>
        <w:rPr>
          <w:rFonts w:asciiTheme="majorEastAsia" w:eastAsiaTheme="majorEastAsia" w:hAnsiTheme="majorEastAsia"/>
          <w:sz w:val="28"/>
          <w:szCs w:val="28"/>
        </w:rPr>
      </w:pPr>
      <w:r w:rsidRPr="000D08B4">
        <w:rPr>
          <w:rFonts w:asciiTheme="majorEastAsia" w:eastAsiaTheme="majorEastAsia" w:hAnsiTheme="majorEastAsia"/>
          <w:sz w:val="28"/>
          <w:szCs w:val="28"/>
        </w:rPr>
        <w:t>※当日はマスクの着用・検温・手指消毒にご協力お願いいたします。</w:t>
      </w:r>
      <w:r w:rsidRPr="000D08B4">
        <w:rPr>
          <w:rFonts w:asciiTheme="majorEastAsia" w:eastAsiaTheme="majorEastAsia" w:hAnsiTheme="majorEastAsia"/>
          <w:noProof/>
        </w:rPr>
        <mc:AlternateContent>
          <mc:Choice Requires="wps">
            <w:drawing>
              <wp:anchor distT="0" distB="0" distL="114300" distR="114300" simplePos="0" relativeHeight="251660288" behindDoc="0" locked="0" layoutInCell="1" hidden="0" allowOverlap="1" wp14:anchorId="420FCB77" wp14:editId="72FD7E67">
                <wp:simplePos x="0" y="0"/>
                <wp:positionH relativeFrom="column">
                  <wp:posOffset>7010400</wp:posOffset>
                </wp:positionH>
                <wp:positionV relativeFrom="paragraph">
                  <wp:posOffset>368300</wp:posOffset>
                </wp:positionV>
                <wp:extent cx="1876425" cy="1876425"/>
                <wp:effectExtent l="0" t="0" r="0" b="0"/>
                <wp:wrapNone/>
                <wp:docPr id="146" name="正方形/長方形 146"/>
                <wp:cNvGraphicFramePr/>
                <a:graphic xmlns:a="http://schemas.openxmlformats.org/drawingml/2006/main">
                  <a:graphicData uri="http://schemas.microsoft.com/office/word/2010/wordprocessingShape">
                    <wps:wsp>
                      <wps:cNvSpPr/>
                      <wps:spPr>
                        <a:xfrm>
                          <a:off x="4412550" y="2846550"/>
                          <a:ext cx="1866900" cy="1866900"/>
                        </a:xfrm>
                        <a:prstGeom prst="rect">
                          <a:avLst/>
                        </a:prstGeom>
                        <a:noFill/>
                        <a:ln>
                          <a:noFill/>
                        </a:ln>
                      </wps:spPr>
                      <wps:txbx>
                        <w:txbxContent>
                          <w:p w14:paraId="738F2718" w14:textId="77777777" w:rsidR="00403F0A" w:rsidRDefault="00403F0A">
                            <w:pPr>
                              <w:spacing w:line="498" w:lineRule="auto"/>
                              <w:textDirection w:val="btLr"/>
                              <w:rPr>
                                <w:rFonts w:hint="eastAsia"/>
                              </w:rPr>
                            </w:pPr>
                          </w:p>
                        </w:txbxContent>
                      </wps:txbx>
                      <wps:bodyPr spcFirstLastPara="1" wrap="square" lIns="74275" tIns="8875" rIns="74275" bIns="8875"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0FCB77" id="正方形/長方形 146" o:spid="_x0000_s1027" style="position:absolute;left:0;text-align:left;margin-left:552pt;margin-top:29pt;width:147.75pt;height:1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" filled="f" stroked="f">
                <v:textbox inset="2.06319mm,.24653mm,2.06319mm,.24653mm">
                  <w:txbxContent>
                    <w:p w14:paraId="738F2718" w14:textId="77777777" w:rsidR="00403F0A" w:rsidRDefault="00403F0A">
                      <w:pPr>
                        <w:spacing w:line="498" w:lineRule="auto"/>
                        <w:textDirection w:val="btLr"/>
                        <w:rPr>
                          <w:rFonts w:hint="eastAsia"/>
                        </w:rPr>
                      </w:pPr>
                    </w:p>
                  </w:txbxContent>
                </v:textbox>
              </v:rect>
            </w:pict>
          </mc:Fallback>
        </mc:AlternateContent>
      </w:r>
    </w:p>
    <w:p w14:paraId="63B04327" w14:textId="5C71D43D" w:rsidR="00403F0A" w:rsidRPr="000D08B4" w:rsidRDefault="00870CF5">
      <w:pPr>
        <w:spacing w:line="380" w:lineRule="auto"/>
        <w:rPr>
          <w:rFonts w:asciiTheme="majorEastAsia" w:eastAsiaTheme="majorEastAsia" w:hAnsiTheme="majorEastAsia"/>
          <w:sz w:val="28"/>
          <w:szCs w:val="28"/>
        </w:rPr>
      </w:pPr>
      <w:r w:rsidRPr="000D08B4">
        <w:rPr>
          <w:rFonts w:asciiTheme="majorEastAsia" w:eastAsiaTheme="majorEastAsia" w:hAnsiTheme="majorEastAsia"/>
          <w:sz w:val="28"/>
          <w:szCs w:val="28"/>
        </w:rPr>
        <w:t xml:space="preserve">　　　又、コロナウイルス感染状況により予定が変更になる</w:t>
      </w:r>
    </w:p>
    <w:p w14:paraId="1C5B952D" w14:textId="15E80992" w:rsidR="00403F0A" w:rsidRPr="000D08B4" w:rsidRDefault="000D08B4">
      <w:pPr>
        <w:spacing w:line="380" w:lineRule="auto"/>
        <w:rPr>
          <w:rFonts w:asciiTheme="majorEastAsia" w:eastAsiaTheme="majorEastAsia" w:hAnsiTheme="majorEastAsia"/>
          <w:sz w:val="28"/>
          <w:szCs w:val="28"/>
        </w:rPr>
      </w:pPr>
      <w:r w:rsidRPr="000D08B4">
        <w:rPr>
          <w:rFonts w:asciiTheme="majorEastAsia" w:eastAsiaTheme="majorEastAsia" w:hAnsiTheme="majorEastAsia"/>
          <w:noProof/>
        </w:rPr>
        <w:drawing>
          <wp:anchor distT="0" distB="0" distL="114300" distR="114300" simplePos="0" relativeHeight="251661312" behindDoc="0" locked="0" layoutInCell="1" hidden="0" allowOverlap="1" wp14:anchorId="01E71E06" wp14:editId="131EE21F">
            <wp:simplePos x="0" y="0"/>
            <wp:positionH relativeFrom="column">
              <wp:posOffset>5106670</wp:posOffset>
            </wp:positionH>
            <wp:positionV relativeFrom="paragraph">
              <wp:posOffset>210185</wp:posOffset>
            </wp:positionV>
            <wp:extent cx="1066800" cy="1066800"/>
            <wp:effectExtent l="0" t="0" r="0" b="0"/>
            <wp:wrapNone/>
            <wp:docPr id="1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6800" cy="1066800"/>
                    </a:xfrm>
                    <a:prstGeom prst="rect">
                      <a:avLst/>
                    </a:prstGeom>
                    <a:ln/>
                  </pic:spPr>
                </pic:pic>
              </a:graphicData>
            </a:graphic>
          </wp:anchor>
        </w:drawing>
      </w:r>
      <w:r w:rsidR="00870CF5" w:rsidRPr="000D08B4">
        <w:rPr>
          <w:rFonts w:asciiTheme="majorEastAsia" w:eastAsiaTheme="majorEastAsia" w:hAnsiTheme="majorEastAsia"/>
          <w:sz w:val="28"/>
          <w:szCs w:val="28"/>
        </w:rPr>
        <w:t xml:space="preserve">　　　場合があります。</w:t>
      </w:r>
    </w:p>
    <w:p w14:paraId="0076996C" w14:textId="77777777" w:rsidR="00403F0A" w:rsidRPr="000D08B4" w:rsidRDefault="00870CF5">
      <w:pPr>
        <w:spacing w:line="500" w:lineRule="auto"/>
        <w:ind w:firstLine="1680"/>
        <w:rPr>
          <w:rFonts w:asciiTheme="majorEastAsia" w:eastAsiaTheme="majorEastAsia" w:hAnsiTheme="majorEastAsia" w:cs="源ノ角ゴシック JP Heavy"/>
          <w:color w:val="333333"/>
          <w:sz w:val="24"/>
          <w:szCs w:val="24"/>
        </w:rPr>
      </w:pPr>
      <w:r w:rsidRPr="000D08B4">
        <w:rPr>
          <w:rFonts w:asciiTheme="majorEastAsia" w:eastAsiaTheme="majorEastAsia" w:hAnsiTheme="majorEastAsia" w:cs="源ノ角ゴシック JP Heavy"/>
          <w:color w:val="333333"/>
          <w:sz w:val="24"/>
          <w:szCs w:val="24"/>
        </w:rPr>
        <w:t>ＹＭＣＡあつぎ保育園ホサナ　ホームページ</w:t>
      </w:r>
    </w:p>
    <w:p w14:paraId="60E86EF1" w14:textId="41BD318B" w:rsidR="00403F0A" w:rsidRDefault="00870CF5">
      <w:pPr>
        <w:tabs>
          <w:tab w:val="left" w:pos="7785"/>
        </w:tabs>
        <w:spacing w:line="500" w:lineRule="auto"/>
        <w:ind w:firstLine="1680"/>
        <w:rPr>
          <w:rFonts w:asciiTheme="majorEastAsia" w:eastAsiaTheme="majorEastAsia" w:hAnsiTheme="majorEastAsia" w:cs="源ノ角ゴシック JP Heavy"/>
          <w:color w:val="333333"/>
          <w:sz w:val="24"/>
          <w:szCs w:val="24"/>
        </w:rPr>
      </w:pPr>
      <w:r w:rsidRPr="000D08B4">
        <w:rPr>
          <w:rFonts w:asciiTheme="majorEastAsia" w:eastAsiaTheme="majorEastAsia" w:hAnsiTheme="majorEastAsia" w:cs="源ノ角ゴシック JP Heavy"/>
          <w:color w:val="333333"/>
          <w:sz w:val="24"/>
          <w:szCs w:val="24"/>
        </w:rPr>
        <w:lastRenderedPageBreak/>
        <w:t>ＵＲＬ：https://hoiku.yokohamaymca.org/atsugi/</w:t>
      </w:r>
      <w:r w:rsidRPr="000D08B4">
        <w:rPr>
          <w:rFonts w:asciiTheme="majorEastAsia" w:eastAsiaTheme="majorEastAsia" w:hAnsiTheme="majorEastAsia" w:cs="源ノ角ゴシック JP Heavy"/>
          <w:color w:val="333333"/>
          <w:sz w:val="24"/>
          <w:szCs w:val="24"/>
        </w:rPr>
        <w:tab/>
      </w:r>
    </w:p>
    <w:p w14:paraId="1222781E" w14:textId="4F66C979" w:rsidR="00E63BB2" w:rsidRPr="00E63BB2" w:rsidRDefault="00E63BB2" w:rsidP="00E63BB2">
      <w:pPr>
        <w:rPr>
          <w:rFonts w:asciiTheme="majorEastAsia" w:eastAsiaTheme="majorEastAsia" w:hAnsiTheme="majorEastAsia" w:cs="源ノ角ゴシック JP Heavy"/>
          <w:sz w:val="24"/>
          <w:szCs w:val="24"/>
        </w:rPr>
      </w:pPr>
    </w:p>
    <w:p w14:paraId="354C181A" w14:textId="43455B90" w:rsidR="00E63BB2" w:rsidRPr="00E63BB2" w:rsidRDefault="00E63BB2" w:rsidP="00E63BB2">
      <w:pPr>
        <w:rPr>
          <w:rFonts w:asciiTheme="majorEastAsia" w:eastAsiaTheme="majorEastAsia" w:hAnsiTheme="majorEastAsia" w:cs="源ノ角ゴシック JP Heavy"/>
          <w:sz w:val="24"/>
          <w:szCs w:val="24"/>
        </w:rPr>
      </w:pPr>
    </w:p>
    <w:p w14:paraId="211C0BF2" w14:textId="77777777" w:rsidR="00E63BB2" w:rsidRPr="00E63BB2" w:rsidRDefault="00E63BB2" w:rsidP="00E63BB2">
      <w:pPr>
        <w:rPr>
          <w:rFonts w:asciiTheme="majorEastAsia" w:eastAsiaTheme="majorEastAsia" w:hAnsiTheme="majorEastAsia" w:cs="源ノ角ゴシック JP Heavy"/>
          <w:sz w:val="24"/>
          <w:szCs w:val="24"/>
        </w:rPr>
      </w:pPr>
    </w:p>
    <w:sectPr w:rsidR="00E63BB2" w:rsidRPr="00E63BB2">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A6EED" w14:textId="77777777" w:rsidR="00024A7E" w:rsidRDefault="00024A7E">
      <w:pPr>
        <w:rPr>
          <w:rFonts w:hint="eastAsia"/>
        </w:rPr>
      </w:pPr>
      <w:r>
        <w:separator/>
      </w:r>
    </w:p>
  </w:endnote>
  <w:endnote w:type="continuationSeparator" w:id="0">
    <w:p w14:paraId="681F23A5" w14:textId="77777777" w:rsidR="00024A7E" w:rsidRDefault="00024A7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源ノ角ゴシック JP Normal">
    <w:altName w:val="Calibri"/>
    <w:panose1 w:val="020B0400000000000000"/>
    <w:charset w:val="80"/>
    <w:family w:val="swiss"/>
    <w:notTrueType/>
    <w:pitch w:val="variable"/>
    <w:sig w:usb0="20000207" w:usb1="2ADF3C10" w:usb2="00000016" w:usb3="00000000" w:csb0="00060107"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源ノ角ゴシック JP Medium">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TT-JTCウインR1">
    <w:panose1 w:val="00000000000000000000"/>
    <w:charset w:val="80"/>
    <w:family w:val="roman"/>
    <w:notTrueType/>
    <w:pitch w:val="default"/>
  </w:font>
  <w:font w:name="Century">
    <w:panose1 w:val="020406030507050203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源ノ角ゴシック JP Heavy">
    <w:altName w:val="Calibri"/>
    <w:charset w:val="00"/>
    <w:family w:val="auto"/>
    <w:pitch w:val="default"/>
  </w:font>
  <w:font w:name="源ノ角ゴシック JP Regular">
    <w:altName w:val="Calibri"/>
    <w:panose1 w:val="020B0500000000000000"/>
    <w:charset w:val="80"/>
    <w:family w:val="swiss"/>
    <w:notTrueType/>
    <w:pitch w:val="variable"/>
    <w:sig w:usb0="20000207" w:usb1="2ADF3C10" w:usb2="00000016" w:usb3="00000000" w:csb0="00060107" w:csb1="00000000"/>
  </w:font>
  <w:font w:name="源ノ角ゴシック JP Bold">
    <w:altName w:val="游ゴシック"/>
    <w:panose1 w:val="020B0800000000000000"/>
    <w:charset w:val="80"/>
    <w:family w:val="swiss"/>
    <w:notTrueType/>
    <w:pitch w:val="variable"/>
    <w:sig w:usb0="20000207"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133F" w14:textId="77777777" w:rsidR="00403F0A" w:rsidRDefault="00403F0A">
    <w:pPr>
      <w:pBdr>
        <w:top w:val="nil"/>
        <w:left w:val="nil"/>
        <w:bottom w:val="nil"/>
        <w:right w:val="nil"/>
        <w:between w:val="nil"/>
      </w:pBdr>
      <w:tabs>
        <w:tab w:val="center" w:pos="4252"/>
        <w:tab w:val="right" w:pos="8504"/>
      </w:tabs>
      <w:ind w:firstLine="210"/>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D84F" w14:textId="3200CCF4" w:rsidR="00403F0A" w:rsidRDefault="00E63BB2">
    <w:pPr>
      <w:pBdr>
        <w:top w:val="nil"/>
        <w:left w:val="nil"/>
        <w:bottom w:val="nil"/>
        <w:right w:val="nil"/>
        <w:between w:val="nil"/>
      </w:pBdr>
      <w:tabs>
        <w:tab w:val="center" w:pos="4252"/>
        <w:tab w:val="right" w:pos="8504"/>
        <w:tab w:val="right" w:pos="10772"/>
      </w:tabs>
      <w:rPr>
        <w:rFonts w:hint="eastAsia"/>
        <w:color w:val="000000"/>
      </w:rPr>
    </w:pPr>
    <w:r>
      <w:rPr>
        <w:noProof/>
      </w:rPr>
      <mc:AlternateContent>
        <mc:Choice Requires="wps">
          <w:drawing>
            <wp:anchor distT="0" distB="0" distL="114300" distR="114300" simplePos="0" relativeHeight="251661312" behindDoc="0" locked="0" layoutInCell="1" hidden="0" allowOverlap="1" wp14:anchorId="18F10A6A" wp14:editId="63C38607">
              <wp:simplePos x="0" y="0"/>
              <wp:positionH relativeFrom="margin">
                <wp:align>left</wp:align>
              </wp:positionH>
              <wp:positionV relativeFrom="paragraph">
                <wp:posOffset>-316865</wp:posOffset>
              </wp:positionV>
              <wp:extent cx="2943225" cy="299085"/>
              <wp:effectExtent l="0" t="0" r="9525" b="5715"/>
              <wp:wrapSquare wrapText="bothSides" distT="0" distB="0" distL="114300" distR="114300"/>
              <wp:docPr id="144" name="正方形/長方形 144"/>
              <wp:cNvGraphicFramePr/>
              <a:graphic xmlns:a="http://schemas.openxmlformats.org/drawingml/2006/main">
                <a:graphicData uri="http://schemas.microsoft.com/office/word/2010/wordprocessingShape">
                  <wps:wsp>
                    <wps:cNvSpPr/>
                    <wps:spPr>
                      <a:xfrm>
                        <a:off x="0" y="0"/>
                        <a:ext cx="2943225" cy="299085"/>
                      </a:xfrm>
                      <a:prstGeom prst="rect">
                        <a:avLst/>
                      </a:prstGeom>
                      <a:noFill/>
                      <a:ln>
                        <a:noFill/>
                      </a:ln>
                    </wps:spPr>
                    <wps:txbx>
                      <w:txbxContent>
                        <w:p w14:paraId="7A66A754" w14:textId="77777777" w:rsidR="00403F0A" w:rsidRDefault="00870CF5">
                          <w:pPr>
                            <w:ind w:firstLine="320"/>
                            <w:textDirection w:val="btLr"/>
                            <w:rPr>
                              <w:rFonts w:hint="eastAsia"/>
                            </w:rPr>
                          </w:pPr>
                          <w:r>
                            <w:rPr>
                              <w:rFonts w:ascii="源ノ角ゴシック JP Bold" w:eastAsia="源ノ角ゴシック JP Bold" w:hAnsi="源ノ角ゴシック JP Bold" w:cs="源ノ角ゴシック JP Bold"/>
                              <w:color w:val="003A70"/>
                              <w:sz w:val="32"/>
                            </w:rPr>
                            <w:t>YMCAあつぎ保育園ホサナ</w:t>
                          </w:r>
                        </w:p>
                      </w:txbxContent>
                    </wps:txbx>
                    <wps:bodyPr spcFirstLastPara="1" wrap="square" lIns="0" tIns="0" rIns="0" bIns="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8F10A6A" id="正方形/長方形 144" o:spid="_x0000_s1028" style="position:absolute;margin-left:0;margin-top:-24.95pt;width:231.75pt;height:23.5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" filled="f" stroked="f">
              <v:textbox inset="0,0,0,0">
                <w:txbxContent>
                  <w:p w14:paraId="7A66A754" w14:textId="77777777" w:rsidR="00403F0A" w:rsidRDefault="00870CF5">
                    <w:pPr>
                      <w:ind w:firstLine="320"/>
                      <w:textDirection w:val="btLr"/>
                      <w:rPr>
                        <w:rFonts w:hint="eastAsia"/>
                      </w:rPr>
                    </w:pPr>
                    <w:r>
                      <w:rPr>
                        <w:rFonts w:ascii="源ノ角ゴシック JP Bold" w:eastAsia="源ノ角ゴシック JP Bold" w:hAnsi="源ノ角ゴシック JP Bold" w:cs="源ノ角ゴシック JP Bold"/>
                        <w:color w:val="003A70"/>
                        <w:sz w:val="32"/>
                      </w:rPr>
                      <w:t>YMCAあつぎ保育園ホサナ</w:t>
                    </w:r>
                  </w:p>
                </w:txbxContent>
              </v:textbox>
              <w10:wrap type="square" anchorx="margin"/>
            </v:rect>
          </w:pict>
        </mc:Fallback>
      </mc:AlternateContent>
    </w:r>
    <w:r w:rsidR="00870CF5">
      <w:rPr>
        <w:noProof/>
      </w:rPr>
      <w:drawing>
        <wp:anchor distT="0" distB="0" distL="0" distR="0" simplePos="0" relativeHeight="251659264" behindDoc="1" locked="0" layoutInCell="1" hidden="0" allowOverlap="1" wp14:anchorId="1145D329" wp14:editId="3EC288F6">
          <wp:simplePos x="0" y="0"/>
          <wp:positionH relativeFrom="column">
            <wp:posOffset>-430525</wp:posOffset>
          </wp:positionH>
          <wp:positionV relativeFrom="paragraph">
            <wp:posOffset>0</wp:posOffset>
          </wp:positionV>
          <wp:extent cx="7600315" cy="2243455"/>
          <wp:effectExtent l="0" t="0" r="0" b="0"/>
          <wp:wrapNone/>
          <wp:docPr id="1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00315" cy="2243455"/>
                  </a:xfrm>
                  <a:prstGeom prst="rect">
                    <a:avLst/>
                  </a:prstGeom>
                  <a:ln/>
                </pic:spPr>
              </pic:pic>
            </a:graphicData>
          </a:graphic>
        </wp:anchor>
      </w:drawing>
    </w:r>
    <w:r w:rsidR="00870CF5">
      <w:rPr>
        <w:noProof/>
      </w:rPr>
      <mc:AlternateContent>
        <mc:Choice Requires="wps">
          <w:drawing>
            <wp:anchor distT="0" distB="0" distL="114300" distR="114300" simplePos="0" relativeHeight="251660288" behindDoc="0" locked="0" layoutInCell="1" hidden="0" allowOverlap="1" wp14:anchorId="480D20A1" wp14:editId="593BB733">
              <wp:simplePos x="0" y="0"/>
              <wp:positionH relativeFrom="column">
                <wp:posOffset>-12699</wp:posOffset>
              </wp:positionH>
              <wp:positionV relativeFrom="paragraph">
                <wp:posOffset>-139699</wp:posOffset>
              </wp:positionV>
              <wp:extent cx="6505575" cy="1426661"/>
              <wp:effectExtent l="0" t="0" r="0" b="0"/>
              <wp:wrapNone/>
              <wp:docPr id="145" name="正方形/長方形 145"/>
              <wp:cNvGraphicFramePr/>
              <a:graphic xmlns:a="http://schemas.openxmlformats.org/drawingml/2006/main">
                <a:graphicData uri="http://schemas.microsoft.com/office/word/2010/wordprocessingShape">
                  <wps:wsp>
                    <wps:cNvSpPr/>
                    <wps:spPr>
                      <a:xfrm>
                        <a:off x="2097975" y="3403763"/>
                        <a:ext cx="6496050" cy="752475"/>
                      </a:xfrm>
                      <a:prstGeom prst="rect">
                        <a:avLst/>
                      </a:prstGeom>
                      <a:noFill/>
                      <a:ln>
                        <a:noFill/>
                      </a:ln>
                    </wps:spPr>
                    <wps:txbx>
                      <w:txbxContent>
                        <w:p w14:paraId="69A9C532" w14:textId="77777777" w:rsidR="00403F0A" w:rsidRPr="000D08B4" w:rsidRDefault="00870CF5">
                          <w:pPr>
                            <w:spacing w:line="540" w:lineRule="auto"/>
                            <w:ind w:firstLine="320"/>
                            <w:textDirection w:val="btLr"/>
                            <w:rPr>
                              <w:rFonts w:asciiTheme="majorEastAsia" w:eastAsiaTheme="majorEastAsia" w:hAnsiTheme="majorEastAsia"/>
                            </w:rPr>
                          </w:pPr>
                          <w:r w:rsidRPr="000D08B4">
                            <w:rPr>
                              <w:rFonts w:asciiTheme="majorEastAsia" w:eastAsiaTheme="majorEastAsia" w:hAnsiTheme="majorEastAsia"/>
                              <w:color w:val="003A70"/>
                              <w:sz w:val="24"/>
                            </w:rPr>
                            <w:t>〒243-0018　厚木市中町3-2-6厚木Ｔビル3階</w:t>
                          </w:r>
                        </w:p>
                        <w:p w14:paraId="3F7F8E8D" w14:textId="4484A99F" w:rsidR="00403F0A" w:rsidRDefault="00870CF5" w:rsidP="000D08B4">
                          <w:pPr>
                            <w:spacing w:line="540" w:lineRule="auto"/>
                            <w:ind w:firstLine="160"/>
                            <w:textDirection w:val="btLr"/>
                            <w:rPr>
                              <w:rFonts w:hint="eastAsia"/>
                            </w:rPr>
                          </w:pPr>
                          <w:r>
                            <w:rPr>
                              <w:rFonts w:eastAsia="源ノ角ゴシック JP Normal"/>
                              <w:color w:val="003A70"/>
                              <w:sz w:val="16"/>
                            </w:rPr>
                            <w:t xml:space="preserve"> 　</w:t>
                          </w:r>
                          <w:r>
                            <w:rPr>
                              <w:rFonts w:eastAsia="源ノ角ゴシック JP Normal"/>
                              <w:color w:val="003A70"/>
                              <w:sz w:val="32"/>
                            </w:rPr>
                            <w:t>Tel 046-222-8619　  FAX 046-222-8619</w:t>
                          </w:r>
                          <w:r w:rsidR="000D08B4">
                            <w:rPr>
                              <w:rFonts w:hint="eastAsia"/>
                            </w:rPr>
                            <w:t xml:space="preserve">　</w:t>
                          </w:r>
                          <w:r>
                            <w:rPr>
                              <w:rFonts w:eastAsia="源ノ角ゴシック JP Normal"/>
                              <w:color w:val="003A70"/>
                              <w:sz w:val="28"/>
                            </w:rPr>
                            <w:t>（</w:t>
                          </w:r>
                          <w:r w:rsidRPr="000D08B4">
                            <w:rPr>
                              <w:rFonts w:asciiTheme="majorEastAsia" w:eastAsiaTheme="majorEastAsia" w:hAnsiTheme="majorEastAsia"/>
                              <w:color w:val="003A70"/>
                              <w:sz w:val="28"/>
                            </w:rPr>
                            <w:t>担当：野口・藤井）</w:t>
                          </w:r>
                        </w:p>
                      </w:txbxContent>
                    </wps:txbx>
                    <wps:bodyPr spcFirstLastPara="1" wrap="square" lIns="0" tIns="0" rIns="0" bIns="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0D20A1" id="正方形/長方形 145" o:spid="_x0000_s1029" style="position:absolute;margin-left:-1pt;margin-top:-11pt;width:512.25pt;height:11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" filled="f" stroked="f">
              <v:textbox inset="0,0,0,0">
                <w:txbxContent>
                  <w:p w14:paraId="69A9C532" w14:textId="77777777" w:rsidR="00403F0A" w:rsidRPr="000D08B4" w:rsidRDefault="00870CF5">
                    <w:pPr>
                      <w:spacing w:line="540" w:lineRule="auto"/>
                      <w:ind w:firstLine="320"/>
                      <w:textDirection w:val="btLr"/>
                      <w:rPr>
                        <w:rFonts w:asciiTheme="majorEastAsia" w:eastAsiaTheme="majorEastAsia" w:hAnsiTheme="majorEastAsia"/>
                      </w:rPr>
                    </w:pPr>
                    <w:r w:rsidRPr="000D08B4">
                      <w:rPr>
                        <w:rFonts w:asciiTheme="majorEastAsia" w:eastAsiaTheme="majorEastAsia" w:hAnsiTheme="majorEastAsia"/>
                        <w:color w:val="003A70"/>
                        <w:sz w:val="24"/>
                      </w:rPr>
                      <w:t>〒243-0018　厚木市中町3-2-6厚木Ｔビル3階</w:t>
                    </w:r>
                  </w:p>
                  <w:p w14:paraId="3F7F8E8D" w14:textId="4484A99F" w:rsidR="00403F0A" w:rsidRDefault="00870CF5" w:rsidP="000D08B4">
                    <w:pPr>
                      <w:spacing w:line="540" w:lineRule="auto"/>
                      <w:ind w:firstLine="160"/>
                      <w:textDirection w:val="btLr"/>
                      <w:rPr>
                        <w:rFonts w:hint="eastAsia"/>
                      </w:rPr>
                    </w:pPr>
                    <w:r>
                      <w:rPr>
                        <w:rFonts w:eastAsia="源ノ角ゴシック JP Normal"/>
                        <w:color w:val="003A70"/>
                        <w:sz w:val="16"/>
                      </w:rPr>
                      <w:t xml:space="preserve"> 　</w:t>
                    </w:r>
                    <w:r>
                      <w:rPr>
                        <w:rFonts w:eastAsia="源ノ角ゴシック JP Normal"/>
                        <w:color w:val="003A70"/>
                        <w:sz w:val="32"/>
                      </w:rPr>
                      <w:t>Tel 046-222-8619　  FAX 046-222-8619</w:t>
                    </w:r>
                    <w:r w:rsidR="000D08B4">
                      <w:rPr>
                        <w:rFonts w:hint="eastAsia"/>
                      </w:rPr>
                      <w:t xml:space="preserve">　</w:t>
                    </w:r>
                    <w:r>
                      <w:rPr>
                        <w:rFonts w:eastAsia="源ノ角ゴシック JP Normal"/>
                        <w:color w:val="003A70"/>
                        <w:sz w:val="28"/>
                      </w:rPr>
                      <w:t>（</w:t>
                    </w:r>
                    <w:r w:rsidRPr="000D08B4">
                      <w:rPr>
                        <w:rFonts w:asciiTheme="majorEastAsia" w:eastAsiaTheme="majorEastAsia" w:hAnsiTheme="majorEastAsia"/>
                        <w:color w:val="003A70"/>
                        <w:sz w:val="28"/>
                      </w:rPr>
                      <w:t>担当：野口・藤井）</w:t>
                    </w:r>
                  </w:p>
                </w:txbxContent>
              </v:textbox>
            </v:rect>
          </w:pict>
        </mc:Fallback>
      </mc:AlternateContent>
    </w:r>
  </w:p>
  <w:p w14:paraId="569D3101" w14:textId="77777777" w:rsidR="00403F0A" w:rsidRDefault="00403F0A">
    <w:pPr>
      <w:pBdr>
        <w:top w:val="nil"/>
        <w:left w:val="nil"/>
        <w:bottom w:val="nil"/>
        <w:right w:val="nil"/>
        <w:between w:val="nil"/>
      </w:pBdr>
      <w:tabs>
        <w:tab w:val="center" w:pos="4252"/>
        <w:tab w:val="right" w:pos="8504"/>
        <w:tab w:val="right" w:pos="10772"/>
      </w:tabs>
      <w:rPr>
        <w:rFonts w:hint="eastAsia"/>
        <w:color w:val="000000"/>
      </w:rPr>
    </w:pPr>
  </w:p>
  <w:p w14:paraId="676DD930" w14:textId="77777777" w:rsidR="00403F0A" w:rsidRDefault="00403F0A">
    <w:pPr>
      <w:pBdr>
        <w:top w:val="nil"/>
        <w:left w:val="nil"/>
        <w:bottom w:val="nil"/>
        <w:right w:val="nil"/>
        <w:between w:val="nil"/>
      </w:pBdr>
      <w:tabs>
        <w:tab w:val="center" w:pos="4252"/>
        <w:tab w:val="right" w:pos="8504"/>
        <w:tab w:val="right" w:pos="10772"/>
      </w:tabs>
      <w:rPr>
        <w:rFonts w:hint="eastAs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3D11" w14:textId="77777777" w:rsidR="00403F0A" w:rsidRDefault="00403F0A">
    <w:pPr>
      <w:pBdr>
        <w:top w:val="nil"/>
        <w:left w:val="nil"/>
        <w:bottom w:val="nil"/>
        <w:right w:val="nil"/>
        <w:between w:val="nil"/>
      </w:pBdr>
      <w:tabs>
        <w:tab w:val="center" w:pos="4252"/>
        <w:tab w:val="right" w:pos="8504"/>
      </w:tabs>
      <w:ind w:firstLine="210"/>
      <w:rPr>
        <w:rFonts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7869" w14:textId="77777777" w:rsidR="00024A7E" w:rsidRDefault="00024A7E">
      <w:pPr>
        <w:rPr>
          <w:rFonts w:hint="eastAsia"/>
        </w:rPr>
      </w:pPr>
      <w:r>
        <w:separator/>
      </w:r>
    </w:p>
  </w:footnote>
  <w:footnote w:type="continuationSeparator" w:id="0">
    <w:p w14:paraId="77810D33" w14:textId="77777777" w:rsidR="00024A7E" w:rsidRDefault="00024A7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BF3F" w14:textId="77777777" w:rsidR="00403F0A" w:rsidRDefault="00870CF5">
    <w:pPr>
      <w:spacing w:line="300" w:lineRule="auto"/>
      <w:rPr>
        <w:rFonts w:ascii="源ノ角ゴシック JP Regular" w:eastAsia="源ノ角ゴシック JP Regular" w:hAnsi="源ノ角ゴシック JP Regular" w:cs="源ノ角ゴシック JP Regular"/>
      </w:rPr>
    </w:pPr>
    <w:r>
      <w:rPr>
        <w:noProof/>
      </w:rPr>
      <w:drawing>
        <wp:anchor distT="0" distB="0" distL="114300" distR="114300" simplePos="0" relativeHeight="251658240" behindDoc="0" locked="0" layoutInCell="1" hidden="0" allowOverlap="1" wp14:anchorId="16B1F9BD" wp14:editId="44C694C3">
          <wp:simplePos x="0" y="0"/>
          <wp:positionH relativeFrom="column">
            <wp:posOffset>5466080</wp:posOffset>
          </wp:positionH>
          <wp:positionV relativeFrom="paragraph">
            <wp:posOffset>-187955</wp:posOffset>
          </wp:positionV>
          <wp:extent cx="1179830" cy="346075"/>
          <wp:effectExtent l="0" t="0" r="0" b="0"/>
          <wp:wrapNone/>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9830" cy="3460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3D36" w14:textId="77777777" w:rsidR="00403F0A" w:rsidRDefault="00403F0A">
    <w:pPr>
      <w:pBdr>
        <w:top w:val="nil"/>
        <w:left w:val="nil"/>
        <w:bottom w:val="nil"/>
        <w:right w:val="nil"/>
        <w:between w:val="nil"/>
      </w:pBdr>
      <w:tabs>
        <w:tab w:val="center" w:pos="4252"/>
        <w:tab w:val="right" w:pos="8504"/>
      </w:tabs>
      <w:ind w:firstLine="210"/>
      <w:rPr>
        <w:rFonts w:hint="eastAs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F0A"/>
    <w:rsid w:val="00024A7E"/>
    <w:rsid w:val="000D08B4"/>
    <w:rsid w:val="001000DC"/>
    <w:rsid w:val="001B4F52"/>
    <w:rsid w:val="00403F0A"/>
    <w:rsid w:val="00564170"/>
    <w:rsid w:val="005F496F"/>
    <w:rsid w:val="00603485"/>
    <w:rsid w:val="00870CF5"/>
    <w:rsid w:val="00931E43"/>
    <w:rsid w:val="00AD1EFC"/>
    <w:rsid w:val="00E63BB2"/>
    <w:rsid w:val="00EA0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2AAC3"/>
  <w15:docId w15:val="{F78ECA50-793D-45FD-A80A-0AE2814C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源ノ角ゴシック JP Normal" w:eastAsiaTheme="minorEastAsia" w:hAnsi="源ノ角ゴシック JP Normal" w:cs="源ノ角ゴシック JP Normal"/>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07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header"/>
    <w:basedOn w:val="a"/>
    <w:link w:val="a5"/>
    <w:uiPriority w:val="99"/>
    <w:rsid w:val="00D95FB4"/>
    <w:pPr>
      <w:tabs>
        <w:tab w:val="center" w:pos="4252"/>
        <w:tab w:val="right" w:pos="8504"/>
      </w:tabs>
      <w:snapToGrid w:val="0"/>
    </w:pPr>
  </w:style>
  <w:style w:type="character" w:customStyle="1" w:styleId="a5">
    <w:name w:val="ヘッダー (文字)"/>
    <w:basedOn w:val="a0"/>
    <w:link w:val="a4"/>
    <w:uiPriority w:val="99"/>
    <w:locked/>
    <w:rsid w:val="00D95FB4"/>
    <w:rPr>
      <w:rFonts w:cs="Times New Roman"/>
    </w:rPr>
  </w:style>
  <w:style w:type="paragraph" w:styleId="a6">
    <w:name w:val="footer"/>
    <w:basedOn w:val="a"/>
    <w:link w:val="a7"/>
    <w:uiPriority w:val="99"/>
    <w:rsid w:val="00D95FB4"/>
    <w:pPr>
      <w:tabs>
        <w:tab w:val="center" w:pos="4252"/>
        <w:tab w:val="right" w:pos="8504"/>
      </w:tabs>
      <w:snapToGrid w:val="0"/>
    </w:pPr>
  </w:style>
  <w:style w:type="character" w:customStyle="1" w:styleId="a7">
    <w:name w:val="フッター (文字)"/>
    <w:basedOn w:val="a0"/>
    <w:link w:val="a6"/>
    <w:uiPriority w:val="99"/>
    <w:locked/>
    <w:rsid w:val="00D95FB4"/>
    <w:rPr>
      <w:rFonts w:cs="Times New Roman"/>
    </w:rPr>
  </w:style>
  <w:style w:type="paragraph" w:styleId="a8">
    <w:name w:val="Balloon Text"/>
    <w:basedOn w:val="a"/>
    <w:link w:val="a9"/>
    <w:uiPriority w:val="99"/>
    <w:semiHidden/>
    <w:rsid w:val="00520050"/>
    <w:rPr>
      <w:rFonts w:ascii="源ノ角ゴシック JP Medium" w:eastAsia="源ノ角ゴシック JP Medium" w:hAnsi="源ノ角ゴシック JP Medium"/>
      <w:sz w:val="18"/>
      <w:szCs w:val="18"/>
    </w:rPr>
  </w:style>
  <w:style w:type="character" w:customStyle="1" w:styleId="a9">
    <w:name w:val="吹き出し (文字)"/>
    <w:basedOn w:val="a0"/>
    <w:link w:val="a8"/>
    <w:uiPriority w:val="99"/>
    <w:semiHidden/>
    <w:locked/>
    <w:rsid w:val="00520050"/>
    <w:rPr>
      <w:rFonts w:ascii="源ノ角ゴシック JP Medium" w:eastAsia="源ノ角ゴシック JP Medium" w:hAnsi="源ノ角ゴシック JP Medium" w:cs="Times New Roman"/>
      <w:sz w:val="18"/>
      <w:szCs w:val="18"/>
    </w:rPr>
  </w:style>
  <w:style w:type="paragraph" w:customStyle="1" w:styleId="9p-13-R1">
    <w:name w:val="9p-13-R1"/>
    <w:basedOn w:val="a"/>
    <w:link w:val="9p-13-R1Char"/>
    <w:uiPriority w:val="99"/>
    <w:rsid w:val="007830CA"/>
    <w:pPr>
      <w:widowControl w:val="0"/>
      <w:spacing w:line="260" w:lineRule="exact"/>
    </w:pPr>
    <w:rPr>
      <w:rFonts w:ascii="ＭＳ ゴシック" w:eastAsia="TT-JTCウインR1" w:hAnsi="ＭＳ ゴシック"/>
      <w:sz w:val="18"/>
      <w:szCs w:val="20"/>
    </w:rPr>
  </w:style>
  <w:style w:type="character" w:customStyle="1" w:styleId="9p-13-R1Char">
    <w:name w:val="9p-13-R1 Char"/>
    <w:link w:val="9p-13-R1"/>
    <w:uiPriority w:val="99"/>
    <w:locked/>
    <w:rsid w:val="007830CA"/>
    <w:rPr>
      <w:rFonts w:ascii="ＭＳ ゴシック" w:eastAsia="TT-JTCウインR1" w:hAnsi="ＭＳ ゴシック"/>
      <w:sz w:val="18"/>
    </w:rPr>
  </w:style>
  <w:style w:type="paragraph" w:styleId="aa">
    <w:name w:val="Note Heading"/>
    <w:basedOn w:val="a"/>
    <w:next w:val="a"/>
    <w:link w:val="ab"/>
    <w:uiPriority w:val="99"/>
    <w:rsid w:val="00F07008"/>
    <w:pPr>
      <w:widowControl w:val="0"/>
      <w:jc w:val="center"/>
    </w:pPr>
    <w:rPr>
      <w:rFonts w:ascii="Century" w:hAnsi="Century"/>
    </w:rPr>
  </w:style>
  <w:style w:type="character" w:customStyle="1" w:styleId="ab">
    <w:name w:val="記 (文字)"/>
    <w:basedOn w:val="a0"/>
    <w:link w:val="aa"/>
    <w:uiPriority w:val="99"/>
    <w:locked/>
    <w:rsid w:val="00F07008"/>
    <w:rPr>
      <w:rFonts w:ascii="Century" w:hAnsi="Century" w:cs="Times New Roman"/>
      <w:sz w:val="21"/>
      <w:szCs w:val="21"/>
    </w:rPr>
  </w:style>
  <w:style w:type="table" w:styleId="ac">
    <w:name w:val="Table Grid"/>
    <w:basedOn w:val="a1"/>
    <w:uiPriority w:val="99"/>
    <w:locked/>
    <w:rsid w:val="006622E5"/>
    <w:pPr>
      <w:widowControl w:val="0"/>
      <w:jc w:val="both"/>
    </w:pPr>
    <w:rPr>
      <w:rFonts w:ascii="Century" w:eastAsia="ＭＳ 明朝"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E1FB5"/>
    <w:rPr>
      <w:color w:val="0000FF" w:themeColor="hyperlink"/>
      <w:u w:val="single"/>
    </w:rPr>
  </w:style>
  <w:style w:type="character" w:customStyle="1" w:styleId="10">
    <w:name w:val="未解決のメンション1"/>
    <w:basedOn w:val="a0"/>
    <w:uiPriority w:val="99"/>
    <w:semiHidden/>
    <w:unhideWhenUsed/>
    <w:rsid w:val="003E1FB5"/>
    <w:rPr>
      <w:color w:val="605E5C"/>
      <w:shd w:val="clear" w:color="auto" w:fill="E1DFDD"/>
    </w:rPr>
  </w:style>
  <w:style w:type="paragraph" w:styleId="ae">
    <w:name w:val="List Paragraph"/>
    <w:basedOn w:val="a"/>
    <w:uiPriority w:val="34"/>
    <w:qFormat/>
    <w:rsid w:val="00907059"/>
    <w:pPr>
      <w:ind w:leftChars="400" w:left="840"/>
    </w:pPr>
  </w:style>
  <w:style w:type="character" w:styleId="af">
    <w:name w:val="Emphasis"/>
    <w:basedOn w:val="a0"/>
    <w:qFormat/>
    <w:locked/>
    <w:rsid w:val="005F2D06"/>
    <w:rPr>
      <w:i/>
      <w:iCs/>
    </w:rPr>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iyVx/E5p9ayVElHtzMWI6BoQg==">AMUW2mWQSEBxsySGvOmnZcT//4dsH3+C0dSAdS4whbhNQta3p5F4Z4VoWwkpGuRmQrfWduvuYW489+D5Ddi948JCW+T6mXeW2mCBpef8mJCzB+Po8tjhUG3zS8ampvIW1b7Bso/CZapsf03RCuI7hdfx0VYgUxv70w==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GRAMCO</dc:creator>
  <cp:lastModifiedBy>YMCA2018SI03</cp:lastModifiedBy>
  <cp:revision>2</cp:revision>
  <cp:lastPrinted>2022-08-15T03:52:00Z</cp:lastPrinted>
  <dcterms:created xsi:type="dcterms:W3CDTF">2022-10-07T07:13:00Z</dcterms:created>
  <dcterms:modified xsi:type="dcterms:W3CDTF">2022-10-07T07:13:00Z</dcterms:modified>
</cp:coreProperties>
</file>